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32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</w:t>
      </w:r>
      <w:r w:rsidR="002C5A83">
        <w:rPr>
          <w:rFonts w:ascii="Times New Roman" w:hAnsi="Times New Roman" w:cs="Times New Roman"/>
          <w:sz w:val="28"/>
          <w:szCs w:val="28"/>
        </w:rPr>
        <w:t xml:space="preserve"> группа №1Ш</w:t>
      </w:r>
    </w:p>
    <w:p w:rsidR="00B5325F" w:rsidRDefault="00D51AE3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11.04.2020 - 3</w:t>
      </w:r>
      <w:r w:rsidR="00E507CC">
        <w:rPr>
          <w:rFonts w:ascii="Times New Roman" w:hAnsi="Times New Roman" w:cs="Times New Roman"/>
          <w:sz w:val="28"/>
          <w:szCs w:val="28"/>
        </w:rPr>
        <w:t>0.04.2020</w:t>
      </w:r>
      <w:r w:rsidR="00B5325F">
        <w:rPr>
          <w:rFonts w:ascii="Times New Roman" w:hAnsi="Times New Roman" w:cs="Times New Roman"/>
          <w:sz w:val="28"/>
          <w:szCs w:val="28"/>
        </w:rPr>
        <w:t>.</w:t>
      </w:r>
    </w:p>
    <w:p w:rsidR="00B5325F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4F7" w:rsidRPr="001D34F7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</w:t>
      </w:r>
      <w:r w:rsidR="001D34F7">
        <w:rPr>
          <w:rFonts w:ascii="Times New Roman" w:hAnsi="Times New Roman" w:cs="Times New Roman"/>
          <w:sz w:val="28"/>
          <w:szCs w:val="28"/>
        </w:rPr>
        <w:t xml:space="preserve">   </w:t>
      </w:r>
      <w:r w:rsidR="007C39E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D34F7" w:rsidRPr="001D34F7">
        <w:rPr>
          <w:rFonts w:ascii="Times New Roman" w:hAnsi="Times New Roman" w:cs="Times New Roman"/>
          <w:sz w:val="28"/>
          <w:szCs w:val="28"/>
          <w:u w:val="single"/>
        </w:rPr>
        <w:t>П –1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F96297" w:rsidTr="00F96297">
        <w:tc>
          <w:tcPr>
            <w:tcW w:w="771" w:type="dxa"/>
          </w:tcPr>
          <w:p w:rsidR="00F96297" w:rsidRPr="001D34F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:rsidR="00F96297" w:rsidRPr="001D34F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:rsidR="00F96297" w:rsidRPr="00F9629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F96297" w:rsidRPr="00F9629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:rsidR="00F96297" w:rsidRPr="00F9629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F96297" w:rsidTr="00F96297">
        <w:tc>
          <w:tcPr>
            <w:tcW w:w="771" w:type="dxa"/>
          </w:tcPr>
          <w:p w:rsidR="00F96297" w:rsidRPr="001D34F7" w:rsidRDefault="00F96297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:rsidR="00F96297" w:rsidRPr="00E507CC" w:rsidRDefault="00E507CC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D5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6A">
              <w:rPr>
                <w:rFonts w:ascii="Times New Roman" w:hAnsi="Times New Roman" w:cs="Times New Roman"/>
                <w:sz w:val="28"/>
                <w:szCs w:val="28"/>
              </w:rPr>
              <w:t>«Открытая линия в шахматной партии»</w:t>
            </w:r>
            <w:r w:rsidR="00E726C1">
              <w:rPr>
                <w:rFonts w:ascii="Times New Roman" w:hAnsi="Times New Roman" w:cs="Times New Roman"/>
                <w:sz w:val="28"/>
                <w:szCs w:val="28"/>
              </w:rPr>
              <w:t>, «Борьба ферзя против пешки в шахматах»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3BED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 w:rsidR="00B73B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F96297" w:rsidRPr="00F96297" w:rsidRDefault="0070103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902" w:type="dxa"/>
          </w:tcPr>
          <w:p w:rsidR="00F96297" w:rsidRDefault="00A9790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A9790C" w:rsidRPr="00F96297" w:rsidRDefault="00A9790C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F96297" w:rsidRDefault="00F96297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6297" w:rsidTr="00F96297">
        <w:tc>
          <w:tcPr>
            <w:tcW w:w="771" w:type="dxa"/>
          </w:tcPr>
          <w:p w:rsidR="00F96297" w:rsidRPr="001D34F7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:rsidR="00F96297" w:rsidRPr="00E656B9" w:rsidRDefault="00E507CC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6A">
              <w:rPr>
                <w:rFonts w:ascii="Times New Roman" w:hAnsi="Times New Roman" w:cs="Times New Roman"/>
                <w:sz w:val="28"/>
                <w:szCs w:val="28"/>
              </w:rPr>
              <w:t>«Вторжение на седьмую (2-ю) горизонталь»</w:t>
            </w:r>
            <w:r w:rsidR="00E726C1">
              <w:rPr>
                <w:rFonts w:ascii="Times New Roman" w:hAnsi="Times New Roman" w:cs="Times New Roman"/>
                <w:sz w:val="28"/>
                <w:szCs w:val="28"/>
              </w:rPr>
              <w:t>, «Ничья в шахматах при материальном перевесе»</w:t>
            </w:r>
            <w:r w:rsidR="00D5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F96297" w:rsidRPr="00F96297" w:rsidRDefault="0070103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F96297" w:rsidRDefault="00F96297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6297" w:rsidTr="00F96297">
        <w:tc>
          <w:tcPr>
            <w:tcW w:w="771" w:type="dxa"/>
          </w:tcPr>
          <w:p w:rsidR="00F96297" w:rsidRPr="001D34F7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:rsidR="00F96297" w:rsidRPr="00133296" w:rsidRDefault="00E507CC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50106A">
              <w:rPr>
                <w:rFonts w:ascii="Times New Roman" w:hAnsi="Times New Roman" w:cs="Times New Roman"/>
                <w:sz w:val="28"/>
                <w:szCs w:val="28"/>
              </w:rPr>
              <w:t xml:space="preserve"> «Слабые пешки»</w:t>
            </w:r>
            <w:r w:rsidR="00E726C1">
              <w:rPr>
                <w:rFonts w:ascii="Times New Roman" w:hAnsi="Times New Roman" w:cs="Times New Roman"/>
                <w:sz w:val="28"/>
                <w:szCs w:val="28"/>
              </w:rPr>
              <w:t>, «Приём постройка моста в шахматах».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F96297" w:rsidRPr="00F96297" w:rsidRDefault="0070103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F96297" w:rsidRDefault="00A9790C" w:rsidP="00A979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F96297" w:rsidRDefault="00F96297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:rsidTr="00F96297">
        <w:tc>
          <w:tcPr>
            <w:tcW w:w="771" w:type="dxa"/>
          </w:tcPr>
          <w:p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:rsidR="007C39EC" w:rsidRPr="00133296" w:rsidRDefault="007C12D2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50106A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и слабые поля (пункты)»</w:t>
            </w:r>
            <w:r w:rsidR="00E726C1">
              <w:rPr>
                <w:rFonts w:ascii="Times New Roman" w:hAnsi="Times New Roman" w:cs="Times New Roman"/>
                <w:sz w:val="28"/>
                <w:szCs w:val="28"/>
              </w:rPr>
              <w:t>, «Технические приёмы в ладейном эндшпиле»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7C39EC" w:rsidRDefault="0070103F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:rsidTr="00F96297">
        <w:tc>
          <w:tcPr>
            <w:tcW w:w="771" w:type="dxa"/>
          </w:tcPr>
          <w:p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:rsidR="007C39EC" w:rsidRPr="00133296" w:rsidRDefault="007C12D2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E726C1">
              <w:rPr>
                <w:rFonts w:ascii="Times New Roman" w:hAnsi="Times New Roman" w:cs="Times New Roman"/>
                <w:sz w:val="28"/>
                <w:szCs w:val="28"/>
              </w:rPr>
              <w:t xml:space="preserve"> «Хорошие и плохие слоны», «Эндшпиль когда слон сильнее коня»</w:t>
            </w:r>
            <w:r w:rsidR="006E3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D51AE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>задачника</w:t>
            </w:r>
            <w:r w:rsidR="00D51AE3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шахматных комбинаций» С.Д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AE3">
              <w:rPr>
                <w:rFonts w:ascii="Times New Roman" w:hAnsi="Times New Roman" w:cs="Times New Roman"/>
                <w:sz w:val="28"/>
                <w:szCs w:val="28"/>
              </w:rPr>
              <w:t>Иващенко.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7C39EC" w:rsidRDefault="0070103F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:rsidTr="00F96297">
        <w:tc>
          <w:tcPr>
            <w:tcW w:w="771" w:type="dxa"/>
          </w:tcPr>
          <w:p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:rsidR="007C39EC" w:rsidRPr="00133296" w:rsidRDefault="007C12D2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DE1">
              <w:rPr>
                <w:rFonts w:ascii="Times New Roman" w:hAnsi="Times New Roman" w:cs="Times New Roman"/>
                <w:sz w:val="28"/>
                <w:szCs w:val="28"/>
              </w:rPr>
              <w:t xml:space="preserve">«Эндшпиль когда конь сильнее слона». </w:t>
            </w:r>
            <w:r w:rsidR="00606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«Шахматы как изучать дебют».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7C39EC" w:rsidRDefault="0050106A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</w:tcPr>
          <w:p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:rsidTr="007C39EC">
        <w:trPr>
          <w:trHeight w:val="136"/>
        </w:trPr>
        <w:tc>
          <w:tcPr>
            <w:tcW w:w="771" w:type="dxa"/>
          </w:tcPr>
          <w:p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</w:tcPr>
          <w:p w:rsidR="007C39EC" w:rsidRPr="00133296" w:rsidRDefault="007C12D2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606DE1">
              <w:rPr>
                <w:rFonts w:ascii="Times New Roman" w:hAnsi="Times New Roman" w:cs="Times New Roman"/>
                <w:sz w:val="28"/>
                <w:szCs w:val="28"/>
              </w:rPr>
              <w:t xml:space="preserve"> «Атака на короля при разносторонних рокировках», «Эндшпиль с одноцветными слонами».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7C39EC" w:rsidRDefault="0050106A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9EC" w:rsidTr="007C39EC">
        <w:trPr>
          <w:trHeight w:val="136"/>
        </w:trPr>
        <w:tc>
          <w:tcPr>
            <w:tcW w:w="771" w:type="dxa"/>
          </w:tcPr>
          <w:p w:rsidR="007C39EC" w:rsidRDefault="00B73BED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9" w:type="dxa"/>
          </w:tcPr>
          <w:p w:rsidR="007C39EC" w:rsidRPr="00133296" w:rsidRDefault="007C12D2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606DE1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нужен сильный пешечный центр в шахматах». «Эндшпиль с разноцветными слонами». </w:t>
            </w:r>
            <w:r w:rsidR="00BF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70103F"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. Игра на сайтах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E507CC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7CC"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7C39EC" w:rsidRDefault="0050106A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902" w:type="dxa"/>
          </w:tcPr>
          <w:p w:rsidR="00A9790C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7C39EC" w:rsidRPr="00F96297" w:rsidRDefault="00A9790C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7C39EC" w:rsidRDefault="007C39EC" w:rsidP="00B532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5325F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296" w:rsidRDefault="00133296" w:rsidP="00B5325F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Ржанов Р.Е _______</w:t>
      </w: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 группа № 2Ш</w:t>
      </w: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11.04.2020 - 30.04.2020.</w:t>
      </w: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A83" w:rsidRPr="001D34F7" w:rsidRDefault="002C5A83" w:rsidP="002C5A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>НП –2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:rsidR="002C5A83" w:rsidRPr="00E507CC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«Открытое нападение в шахматах», «Вскрытый шах в шахматах»..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:rsidR="002C5A83" w:rsidRPr="00E656B9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«Двойной шах в шахматах», «Что такое комбинация в шахматах». Решение задач: мат в 2 хода из задачника «Сборник шахматных комбинаций» С.Д.Иващенко 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«Жертва слона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2181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218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шахматах», «Коневые комбинации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«Комбинации основанные на ударности коня», «Пешечные комбинации в шахматах». Решение задач: мат в 2 хода из задачника «Сборник шахматных комбинаций» С.Д.Иващенко 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«Комбинации с превращением пешки», «Тяжелофигурные комбинации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«Комбинации на завлечение в шахматах»,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«Комбинации на блокировку в шахматах» </w:t>
            </w:r>
          </w:p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rPr>
          <w:trHeight w:val="136"/>
        </w:trPr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«Вильгельм Стейниц. Атака на короля при односторонних рокировках», «Комбинации на отвлечение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rPr>
          <w:trHeight w:val="136"/>
        </w:trPr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«Эмануил Ласкер. Атака на короля при односторонних рокировках», «Комбинации на освобождение поля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rPr>
          <w:trHeight w:val="136"/>
        </w:trPr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9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видеоуроки «Александр Алехин. Роль открытой линии при атаке на короля», «Комбинации на освобождение линии в шахматах».</w:t>
            </w:r>
          </w:p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C5A83" w:rsidRDefault="002C5A83" w:rsidP="002C5A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A83" w:rsidRPr="00133296" w:rsidRDefault="002C5A83" w:rsidP="002C5A83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Ржанов Р.Е _______</w:t>
      </w: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план спортивной подготовки группа № 3Ш</w:t>
      </w: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11.04.2020 - 30.04.2020.</w:t>
      </w: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A83" w:rsidRPr="001D34F7" w:rsidRDefault="002C5A83" w:rsidP="002C5A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>НП –3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:rsidR="002C5A83" w:rsidRPr="00E507CC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«Открытое нападение в шахматах», «Вскрытый шах в шахматах»..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:rsidR="002C5A83" w:rsidRPr="00E656B9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«Двойной шах в шахматах», «Что такое комбинация в шахматах». Решение задач: мат в 2 хода из задачника «Сборник шахматных комбинаций» С.Д.Иващенко 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«Жертва слона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2181"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218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шахматах», «Коневые комбинации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«Комбинации основанные на ударности коня», «Пешечные комбинации в шахматах». Решение задач: мат в 2 хода из задачника «Сборник шахматных комбинаций» С.Д.Иващенко 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«Комбинации с превращением пешки», «Тяжелофигурные комбинации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«Комбинации на завлечение в шахматах», «Комбинации на блокировку в шахматах» </w:t>
            </w:r>
          </w:p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rPr>
          <w:trHeight w:val="136"/>
        </w:trPr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«Вильгельм Стейниц. Атака на короля при односторонних рокировках», «Комбинации на отвлечение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rPr>
          <w:trHeight w:val="136"/>
        </w:trPr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 «Эмануил Ласкер. Атака на короля при односторонних рокировках», «Комбинации на освобождение поля в шахматах».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C5A83" w:rsidRDefault="002C5A83" w:rsidP="002C5A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5A83" w:rsidRPr="00133296" w:rsidRDefault="002C5A83" w:rsidP="002C5A83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Ржанов Р.Е _______</w:t>
      </w: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 группа № 4Ш</w:t>
      </w: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11.04.2020 - 30.04.2020.</w:t>
      </w:r>
    </w:p>
    <w:p w:rsidR="002C5A83" w:rsidRDefault="002C5A83" w:rsidP="002C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A83" w:rsidRPr="001D34F7" w:rsidRDefault="002C5A83" w:rsidP="002C5A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Этап спортивной подготовки   </w:t>
      </w:r>
      <w:r>
        <w:rPr>
          <w:rFonts w:ascii="Times New Roman" w:hAnsi="Times New Roman" w:cs="Times New Roman"/>
          <w:sz w:val="28"/>
          <w:szCs w:val="28"/>
          <w:u w:val="single"/>
        </w:rPr>
        <w:t>НП –4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8829"/>
        <w:gridCol w:w="1592"/>
        <w:gridCol w:w="1902"/>
        <w:gridCol w:w="1692"/>
      </w:tblGrid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829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6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Показанный результат</w:t>
            </w: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9" w:type="dxa"/>
          </w:tcPr>
          <w:p w:rsidR="002C5A83" w:rsidRPr="00E507CC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«Двойной удар в шахматах». Решение задач: мат в 1 ход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9" w:type="dxa"/>
          </w:tcPr>
          <w:p w:rsidR="002C5A83" w:rsidRPr="00E656B9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«Как использовать связку в шахматах». Решение задач: мат в 1 ход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Pr="001D34F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9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«Методы борьбы со связкой в шахматах».</w:t>
            </w:r>
          </w:p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1 ход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9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 «Вильгельм Стейниц. Атака на короля при односторонних рокировках»»</w:t>
            </w:r>
          </w:p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мат в 1 ход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«Эмануил Ласкер. Атака на короля при односторонних рокировках». Решение задач: мат в 1 ход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5A83" w:rsidTr="00145192">
        <w:tc>
          <w:tcPr>
            <w:tcW w:w="771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9" w:type="dxa"/>
          </w:tcPr>
          <w:p w:rsidR="002C5A83" w:rsidRPr="00133296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 «Александр Алехин. Роль открытой линии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атаке на короля». Решение задач: мат в 1 ход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30.04.2020</w:t>
            </w:r>
          </w:p>
        </w:tc>
        <w:tc>
          <w:tcPr>
            <w:tcW w:w="1902" w:type="dxa"/>
          </w:tcPr>
          <w:p w:rsidR="002C5A83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2C5A83" w:rsidRPr="00F96297" w:rsidRDefault="002C5A83" w:rsidP="0014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692" w:type="dxa"/>
          </w:tcPr>
          <w:p w:rsidR="002C5A83" w:rsidRDefault="002C5A83" w:rsidP="00145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C5A83" w:rsidRDefault="002C5A83" w:rsidP="002C5A83">
      <w:pPr>
        <w:rPr>
          <w:rFonts w:ascii="Times New Roman" w:hAnsi="Times New Roman" w:cs="Times New Roman"/>
          <w:sz w:val="28"/>
          <w:szCs w:val="28"/>
        </w:rPr>
      </w:pPr>
    </w:p>
    <w:p w:rsidR="002C5A83" w:rsidRPr="00133296" w:rsidRDefault="002C5A83" w:rsidP="002C5A83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Ржанов Р.Е _______</w:t>
      </w: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p w:rsidR="002C5A83" w:rsidRPr="00133296" w:rsidRDefault="002C5A83" w:rsidP="00B5325F">
      <w:pPr>
        <w:rPr>
          <w:rFonts w:ascii="Times New Roman" w:hAnsi="Times New Roman" w:cs="Times New Roman"/>
          <w:sz w:val="28"/>
          <w:szCs w:val="28"/>
        </w:rPr>
      </w:pPr>
    </w:p>
    <w:sectPr w:rsidR="002C5A83" w:rsidRPr="00133296" w:rsidSect="002C5A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C4" w:rsidRDefault="001D25C4" w:rsidP="00133296">
      <w:pPr>
        <w:spacing w:after="0" w:line="240" w:lineRule="auto"/>
      </w:pPr>
      <w:r>
        <w:separator/>
      </w:r>
    </w:p>
  </w:endnote>
  <w:endnote w:type="continuationSeparator" w:id="0">
    <w:p w:rsidR="001D25C4" w:rsidRDefault="001D25C4" w:rsidP="0013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C4" w:rsidRDefault="001D25C4" w:rsidP="00133296">
      <w:pPr>
        <w:spacing w:after="0" w:line="240" w:lineRule="auto"/>
      </w:pPr>
      <w:r>
        <w:separator/>
      </w:r>
    </w:p>
  </w:footnote>
  <w:footnote w:type="continuationSeparator" w:id="0">
    <w:p w:rsidR="001D25C4" w:rsidRDefault="001D25C4" w:rsidP="0013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25F"/>
    <w:rsid w:val="00127927"/>
    <w:rsid w:val="00133296"/>
    <w:rsid w:val="001D25C4"/>
    <w:rsid w:val="001D34F7"/>
    <w:rsid w:val="002B6C94"/>
    <w:rsid w:val="002C5A83"/>
    <w:rsid w:val="003E3D2C"/>
    <w:rsid w:val="00413413"/>
    <w:rsid w:val="0050106A"/>
    <w:rsid w:val="00606DE1"/>
    <w:rsid w:val="006A35DD"/>
    <w:rsid w:val="006E333C"/>
    <w:rsid w:val="0070103F"/>
    <w:rsid w:val="007C12D2"/>
    <w:rsid w:val="007C39EC"/>
    <w:rsid w:val="00966395"/>
    <w:rsid w:val="00973532"/>
    <w:rsid w:val="00983C5B"/>
    <w:rsid w:val="00A9790C"/>
    <w:rsid w:val="00B5325F"/>
    <w:rsid w:val="00B73BED"/>
    <w:rsid w:val="00B933C1"/>
    <w:rsid w:val="00BF3135"/>
    <w:rsid w:val="00D51AE3"/>
    <w:rsid w:val="00E3446C"/>
    <w:rsid w:val="00E507CC"/>
    <w:rsid w:val="00E656B9"/>
    <w:rsid w:val="00E726C1"/>
    <w:rsid w:val="00EA5F5E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AB39-9F40-429C-B7B6-01549AC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296"/>
  </w:style>
  <w:style w:type="paragraph" w:styleId="a6">
    <w:name w:val="footer"/>
    <w:basedOn w:val="a"/>
    <w:link w:val="a7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BDFA1-B8A7-4791-951C-17C813A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EGAIS</dc:creator>
  <cp:lastModifiedBy>№3 ДЮСШ</cp:lastModifiedBy>
  <cp:revision>9</cp:revision>
  <dcterms:created xsi:type="dcterms:W3CDTF">2020-02-11T13:54:00Z</dcterms:created>
  <dcterms:modified xsi:type="dcterms:W3CDTF">2020-04-10T10:27:00Z</dcterms:modified>
</cp:coreProperties>
</file>