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82" w:rsidRPr="00181982" w:rsidRDefault="00181982" w:rsidP="00181982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Общие понятия социального партнерства</w:t>
      </w:r>
    </w:p>
    <w:p w:rsidR="00181982" w:rsidRPr="00181982" w:rsidRDefault="00181982" w:rsidP="0018198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 </w: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Понятие социального партнерства в сфере труда</w:t>
      </w:r>
    </w:p>
    <w:p w:rsidR="00AA04EC" w:rsidRDefault="00181982" w:rsidP="00181982">
      <w:pPr>
        <w:spacing w:after="200" w:line="264" w:lineRule="atLeast"/>
        <w:jc w:val="both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t>Статья 23 Трудового  кодекса РФ дает следующее определение социального партнерства.</w:t>
      </w:r>
    </w:p>
    <w:p w:rsidR="00181982" w:rsidRPr="00181982" w:rsidRDefault="00181982" w:rsidP="00181982">
      <w:pPr>
        <w:spacing w:after="200" w:line="264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 </w:t>
      </w:r>
      <w:r w:rsidRPr="00181982">
        <w:rPr>
          <w:b/>
          <w:i/>
          <w:iCs/>
          <w:color w:val="000000"/>
          <w:sz w:val="24"/>
          <w:szCs w:val="24"/>
        </w:rPr>
        <w:t>Социальное  партнерство в сфере труда</w:t>
      </w:r>
      <w:r w:rsidRPr="00181982">
        <w:rPr>
          <w:color w:val="000000"/>
          <w:sz w:val="24"/>
          <w:szCs w:val="24"/>
        </w:rPr>
        <w:t> – система взаимоотношений между работниками (представителями работников), работодателями  (представителями работодателей),  органами государственной власти,  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181982" w:rsidRPr="00181982" w:rsidRDefault="00181982" w:rsidP="00181982">
      <w:pPr>
        <w:spacing w:after="200" w:line="264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В соответствии со статьей ст. 25 Трудового  кодекса РФ Сторонами социального партнерства являются работники и работодатели в лице уполномоченных в установленном порядке представителей. Органы государственной власти и органы местного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Социальное партнерство осуществляется </w:t>
      </w:r>
      <w:proofErr w:type="gramStart"/>
      <w:r w:rsidRPr="00181982">
        <w:rPr>
          <w:b/>
          <w:bCs/>
          <w:color w:val="000000"/>
          <w:sz w:val="24"/>
          <w:szCs w:val="24"/>
        </w:rPr>
        <w:t>на</w:t>
      </w:r>
      <w:proofErr w:type="gramEnd"/>
      <w:r w:rsidRPr="00181982">
        <w:rPr>
          <w:b/>
          <w:bCs/>
          <w:color w:val="000000"/>
          <w:sz w:val="24"/>
          <w:szCs w:val="24"/>
        </w:rPr>
        <w:t>: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федеральном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основы регулирования отношений в сфере труда в Российской Федерации;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межрегиональном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основы регулирования отношений в сфере труда в двух и более субъектах Российской Федерации;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региональном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основы регулирования отношений в сфере труда в субъекте Российской Федерации;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отраслевом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основы регулирования отношений в сфере труда в отрасли (отраслях);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территориальном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основы регулирования отношений в сфере труда в муниципальном образовании;</w:t>
      </w:r>
    </w:p>
    <w:p w:rsidR="00181982" w:rsidRPr="00181982" w:rsidRDefault="00181982" w:rsidP="00181982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локальном </w:t>
      </w:r>
      <w:proofErr w:type="gramStart"/>
      <w:r w:rsidRPr="00181982">
        <w:rPr>
          <w:color w:val="000000"/>
          <w:sz w:val="24"/>
          <w:szCs w:val="24"/>
        </w:rPr>
        <w:t>уровне</w:t>
      </w:r>
      <w:proofErr w:type="gramEnd"/>
      <w:r w:rsidRPr="00181982">
        <w:rPr>
          <w:color w:val="000000"/>
          <w:sz w:val="24"/>
          <w:szCs w:val="24"/>
        </w:rPr>
        <w:t>, на котором устанавливаются обязательства работников и работодателя в сфере труда.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26" style="width:431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Социальное партнерство  может осуществляться в следующих формах:</w:t>
      </w:r>
    </w:p>
    <w:p w:rsidR="00181982" w:rsidRPr="00181982" w:rsidRDefault="00181982" w:rsidP="00181982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181982" w:rsidRPr="00181982" w:rsidRDefault="00181982" w:rsidP="00181982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181982" w:rsidRPr="00181982" w:rsidRDefault="00181982" w:rsidP="00181982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lastRenderedPageBreak/>
        <w:t>участия работников, их представителей в управлении организацией;</w:t>
      </w:r>
    </w:p>
    <w:p w:rsidR="00181982" w:rsidRPr="00181982" w:rsidRDefault="00181982" w:rsidP="00181982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участия представителей работников и работодателей в разрешении трудовых споров.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27" style="width:431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Система социального партнерства включает следующие уровни  (ст. 26 Трудового  кодекса РФ):</w:t>
      </w:r>
    </w:p>
    <w:p w:rsidR="00181982" w:rsidRPr="00181982" w:rsidRDefault="00181982" w:rsidP="00181982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на федеральном уровне образуется постоянно действующая Российская трехсторонняя комиссия по регулированию социально-трудовых отношений, деятельность которой осуществляется в соответствии с федеральным законом. Членами Российской трехсторонней комиссии по регулированию социально-трудовых отношений являются представители общероссийских объединений профсоюзов, общероссийских объединений работодателей, Правительства Российской Федерации.</w:t>
      </w:r>
    </w:p>
    <w:p w:rsidR="00181982" w:rsidRPr="00181982" w:rsidRDefault="00181982" w:rsidP="00181982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1982">
        <w:rPr>
          <w:color w:val="000000"/>
          <w:sz w:val="24"/>
          <w:szCs w:val="24"/>
        </w:rPr>
        <w:t>в</w:t>
      </w:r>
      <w:proofErr w:type="gramEnd"/>
      <w:r w:rsidRPr="00181982">
        <w:rPr>
          <w:color w:val="000000"/>
          <w:sz w:val="24"/>
          <w:szCs w:val="24"/>
        </w:rPr>
        <w:t xml:space="preserve"> субъектах Российской Федерации могут образовываться трехсторонние комиссии по регулированию социально-трудовых отношений, деятельность которых осуществляется в соответствии с законами субъектов Российской Федерации.</w:t>
      </w:r>
    </w:p>
    <w:p w:rsidR="00181982" w:rsidRPr="00181982" w:rsidRDefault="00181982" w:rsidP="00181982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на территориальном уровне могут образовываться трехсторонние комиссии по регулированию социально-трудовых отношений, деятельность которых осуществляется в соответствии с законами субъектов Российской Федерации, положениями об этих комиссиях, утверждаемыми представительными органами местного самоуправления.</w:t>
      </w:r>
    </w:p>
    <w:p w:rsidR="00181982" w:rsidRPr="00181982" w:rsidRDefault="00181982" w:rsidP="00181982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на отраслевом (межотраслевом) уровне могут образовываться отраслевые (межотраслевые) комиссии по регулированию социально-трудовых отношений. Отраслевые (межотраслевые) комиссии могут образовываться как на </w:t>
      </w:r>
      <w:proofErr w:type="gramStart"/>
      <w:r w:rsidRPr="00181982">
        <w:rPr>
          <w:color w:val="000000"/>
          <w:sz w:val="24"/>
          <w:szCs w:val="24"/>
        </w:rPr>
        <w:t>федеральном</w:t>
      </w:r>
      <w:proofErr w:type="gramEnd"/>
      <w:r w:rsidRPr="00181982">
        <w:rPr>
          <w:color w:val="000000"/>
          <w:sz w:val="24"/>
          <w:szCs w:val="24"/>
        </w:rPr>
        <w:t>, так и на межрегиональном, региональном, территориальном уровнях социального партнерства.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28" style="width:431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Комиссии по регулированию социально-трудовых отношений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 </w:t>
      </w:r>
      <w:proofErr w:type="gramStart"/>
      <w:r w:rsidRPr="00181982">
        <w:rPr>
          <w:color w:val="000000"/>
          <w:sz w:val="24"/>
          <w:szCs w:val="24"/>
        </w:rPr>
        <w:t>контроля за</w:t>
      </w:r>
      <w:proofErr w:type="gramEnd"/>
      <w:r w:rsidRPr="00181982">
        <w:rPr>
          <w:color w:val="000000"/>
          <w:sz w:val="24"/>
          <w:szCs w:val="24"/>
        </w:rPr>
        <w:t> 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b/>
          <w:bCs/>
          <w:color w:val="000000"/>
          <w:sz w:val="24"/>
          <w:szCs w:val="24"/>
        </w:rPr>
        <w:t>Участие органов социального партнерства в формировании и реализации государственной политики в сфере труда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1982">
        <w:rPr>
          <w:color w:val="000000"/>
          <w:sz w:val="24"/>
          <w:szCs w:val="24"/>
        </w:rPr>
        <w:t xml:space="preserve"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</w:t>
      </w:r>
      <w:r w:rsidRPr="00181982">
        <w:rPr>
          <w:color w:val="000000"/>
          <w:sz w:val="24"/>
          <w:szCs w:val="24"/>
        </w:rPr>
        <w:lastRenderedPageBreak/>
        <w:t xml:space="preserve">отношений и связанных с ними экономических отношений 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r w:rsidRPr="00181982">
        <w:rPr>
          <w:i/>
          <w:color w:val="000000"/>
          <w:sz w:val="24"/>
          <w:szCs w:val="24"/>
        </w:rPr>
        <w:t>обязаны обеспечивать условия для участия соответствующих комиссий по регулированию социально-трудовых отношений</w:t>
      </w:r>
      <w:r w:rsidRPr="00181982">
        <w:rPr>
          <w:color w:val="000000"/>
          <w:sz w:val="24"/>
          <w:szCs w:val="24"/>
        </w:rPr>
        <w:t xml:space="preserve"> (в случаях, когда такие комиссии на соответствующем уровне социального партнерства не образованы</w:t>
      </w:r>
      <w:proofErr w:type="gramEnd"/>
      <w:r w:rsidRPr="00181982">
        <w:rPr>
          <w:color w:val="000000"/>
          <w:sz w:val="24"/>
          <w:szCs w:val="24"/>
        </w:rPr>
        <w:t>, - </w:t>
      </w:r>
      <w:proofErr w:type="gramStart"/>
      <w:r w:rsidRPr="00181982">
        <w:rPr>
          <w:color w:val="000000"/>
          <w:sz w:val="24"/>
          <w:szCs w:val="24"/>
        </w:rPr>
        <w:t xml:space="preserve">соответствующих профсоюзов (объединений профсоюзов) и объединений работодателей) </w:t>
      </w:r>
      <w:r w:rsidRPr="00181982">
        <w:rPr>
          <w:i/>
          <w:color w:val="000000"/>
          <w:sz w:val="24"/>
          <w:szCs w:val="24"/>
        </w:rPr>
        <w:t>в разработке и (или) обсуждении проектов законодательных и иных нормативных правовых актов, программ социально-экономического развития</w:t>
      </w:r>
      <w:r w:rsidRPr="00181982">
        <w:rPr>
          <w:color w:val="000000"/>
          <w:sz w:val="24"/>
          <w:szCs w:val="24"/>
        </w:rPr>
        <w:t>, других актов органов государственной власти и органов местного самоуправления в сфере труда в порядке, установленном Трудовым кодексом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</w:t>
      </w:r>
      <w:proofErr w:type="gramEnd"/>
      <w:r w:rsidRPr="00181982">
        <w:rPr>
          <w:color w:val="000000"/>
          <w:sz w:val="24"/>
          <w:szCs w:val="24"/>
        </w:rPr>
        <w:t> правовыми актами органов местного самоуправления, соглашениями.</w:t>
      </w:r>
    </w:p>
    <w:p w:rsidR="00181982" w:rsidRPr="00181982" w:rsidRDefault="00181982" w:rsidP="00181982">
      <w:pPr>
        <w:jc w:val="center"/>
        <w:rPr>
          <w:color w:val="000000"/>
          <w:sz w:val="24"/>
          <w:szCs w:val="24"/>
        </w:rPr>
      </w:pPr>
      <w:r w:rsidRPr="00181982">
        <w:rPr>
          <w:color w:val="000000"/>
          <w:sz w:val="24"/>
          <w:szCs w:val="24"/>
        </w:rPr>
        <w:pict>
          <v:rect id="_x0000_i1032" style="width:467.75pt;height:1.5pt" o:hralign="center" o:hrstd="t" o:hrnoshade="t" o:hr="t" fillcolor="#333" stroked="f"/>
        </w:pict>
      </w:r>
    </w:p>
    <w:p w:rsidR="00BD4CA2" w:rsidRDefault="00181982" w:rsidP="00181982">
      <w:pPr>
        <w:spacing w:after="200" w:line="312" w:lineRule="atLeast"/>
        <w:jc w:val="both"/>
        <w:rPr>
          <w:color w:val="000000"/>
          <w:sz w:val="24"/>
          <w:szCs w:val="24"/>
        </w:rPr>
      </w:pPr>
      <w:proofErr w:type="gramStart"/>
      <w:r w:rsidRPr="00181982">
        <w:rPr>
          <w:color w:val="000000"/>
          <w:sz w:val="24"/>
          <w:szCs w:val="24"/>
        </w:rPr>
        <w:t>Проекты законодательных актов, нормативных правовых и иных актов органов исполнительной власти и органов местного самоуправления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</w:t>
      </w:r>
      <w:proofErr w:type="gramEnd"/>
      <w:r w:rsidRPr="00181982">
        <w:rPr>
          <w:color w:val="000000"/>
          <w:sz w:val="24"/>
          <w:szCs w:val="24"/>
        </w:rPr>
        <w:t> акты.</w:t>
      </w:r>
    </w:p>
    <w:p w:rsidR="00181982" w:rsidRPr="00181982" w:rsidRDefault="00181982" w:rsidP="00181982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81982">
        <w:rPr>
          <w:color w:val="000000"/>
          <w:sz w:val="24"/>
          <w:szCs w:val="24"/>
        </w:rPr>
        <w:t> 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и объединений работодателей)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акты.​</w:t>
      </w:r>
    </w:p>
    <w:p w:rsidR="00181982" w:rsidRPr="00181982" w:rsidRDefault="00181982" w:rsidP="00181982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181982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736"/>
    <w:multiLevelType w:val="multilevel"/>
    <w:tmpl w:val="9E0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3732C"/>
    <w:multiLevelType w:val="multilevel"/>
    <w:tmpl w:val="72A4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915DC"/>
    <w:multiLevelType w:val="multilevel"/>
    <w:tmpl w:val="964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E"/>
    <w:rsid w:val="00181982"/>
    <w:rsid w:val="00327DDD"/>
    <w:rsid w:val="00390917"/>
    <w:rsid w:val="00585BFE"/>
    <w:rsid w:val="00AA04EC"/>
    <w:rsid w:val="00B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2020-04-25T04:26:00Z</dcterms:created>
  <dcterms:modified xsi:type="dcterms:W3CDTF">2020-04-25T04:34:00Z</dcterms:modified>
</cp:coreProperties>
</file>