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3B" w:rsidRPr="0020763B" w:rsidRDefault="0020763B" w:rsidP="0020763B">
      <w:pPr>
        <w:spacing w:after="160" w:line="235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 w:rsidRPr="0020763B">
        <w:rPr>
          <w:b/>
          <w:bCs/>
          <w:color w:val="000000"/>
          <w:sz w:val="24"/>
          <w:szCs w:val="24"/>
        </w:rPr>
        <w:t>Идентификация опасностей и управление рисками</w:t>
      </w:r>
    </w:p>
    <w:p w:rsidR="0020763B" w:rsidRPr="0020763B" w:rsidRDefault="0020763B" w:rsidP="0020763B">
      <w:pPr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  <w:r w:rsidRPr="0020763B">
        <w:rPr>
          <w:color w:val="000000"/>
          <w:sz w:val="24"/>
          <w:szCs w:val="24"/>
        </w:rPr>
        <w:t> </w:t>
      </w:r>
    </w:p>
    <w:p w:rsidR="0020763B" w:rsidRPr="0020763B" w:rsidRDefault="0020763B" w:rsidP="0020763B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63B">
        <w:rPr>
          <w:b/>
          <w:bCs/>
          <w:i/>
          <w:iCs/>
          <w:color w:val="000000"/>
          <w:sz w:val="24"/>
          <w:szCs w:val="24"/>
        </w:rPr>
        <w:t>​</w:t>
      </w:r>
      <w:r w:rsidRPr="0020763B">
        <w:rPr>
          <w:b/>
          <w:bCs/>
          <w:color w:val="000000"/>
          <w:sz w:val="24"/>
          <w:szCs w:val="24"/>
        </w:rPr>
        <w:t>Опасность</w:t>
      </w:r>
      <w:r w:rsidRPr="0020763B">
        <w:rPr>
          <w:color w:val="000000"/>
          <w:sz w:val="24"/>
          <w:szCs w:val="24"/>
        </w:rPr>
        <w:t> – источник, ситуация или действие с потенциальным вредом в виде травмы или ухудшения состояния здоровья либо их сочетания​.</w:t>
      </w:r>
    </w:p>
    <w:p w:rsidR="0020763B" w:rsidRPr="0020763B" w:rsidRDefault="0020763B" w:rsidP="0020763B">
      <w:pPr>
        <w:jc w:val="center"/>
        <w:rPr>
          <w:color w:val="000000"/>
          <w:sz w:val="24"/>
          <w:szCs w:val="24"/>
        </w:rPr>
      </w:pPr>
      <w:r w:rsidRPr="0020763B">
        <w:rPr>
          <w:color w:val="000000"/>
          <w:sz w:val="24"/>
          <w:szCs w:val="24"/>
        </w:rPr>
        <w:pict>
          <v:rect id="_x0000_i1025" style="width:467.75pt;height:1.5pt" o:hralign="center" o:hrstd="t" o:hrnoshade="t" o:hr="t" fillcolor="#333" stroked="f"/>
        </w:pict>
      </w:r>
    </w:p>
    <w:p w:rsidR="0020763B" w:rsidRPr="0020763B" w:rsidRDefault="0020763B" w:rsidP="0020763B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63B">
        <w:rPr>
          <w:b/>
          <w:bCs/>
          <w:color w:val="000000"/>
          <w:sz w:val="24"/>
          <w:szCs w:val="24"/>
        </w:rPr>
        <w:t>Идентификация опасности</w:t>
      </w:r>
      <w:r w:rsidRPr="0020763B">
        <w:rPr>
          <w:color w:val="000000"/>
          <w:sz w:val="24"/>
          <w:szCs w:val="24"/>
        </w:rPr>
        <w:t> – процесс признания того, что опасность существует, и определения ее характеристик.</w:t>
      </w:r>
    </w:p>
    <w:p w:rsidR="0020763B" w:rsidRPr="0020763B" w:rsidRDefault="0020763B" w:rsidP="0020763B">
      <w:pPr>
        <w:jc w:val="center"/>
        <w:rPr>
          <w:color w:val="000000"/>
          <w:sz w:val="24"/>
          <w:szCs w:val="24"/>
        </w:rPr>
      </w:pPr>
      <w:r w:rsidRPr="0020763B">
        <w:rPr>
          <w:color w:val="000000"/>
          <w:sz w:val="24"/>
          <w:szCs w:val="24"/>
        </w:rPr>
        <w:pict>
          <v:rect id="_x0000_i1026" style="width:467.75pt;height:1.5pt" o:hralign="center" o:hrstd="t" o:hrnoshade="t" o:hr="t" fillcolor="#333" stroked="f"/>
        </w:pict>
      </w:r>
    </w:p>
    <w:p w:rsidR="0020763B" w:rsidRPr="0020763B" w:rsidRDefault="0020763B" w:rsidP="0020763B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63B">
        <w:rPr>
          <w:b/>
          <w:bCs/>
          <w:color w:val="000000"/>
          <w:sz w:val="24"/>
          <w:szCs w:val="24"/>
        </w:rPr>
        <w:t>Риск (</w:t>
      </w:r>
      <w:proofErr w:type="spellStart"/>
      <w:r w:rsidRPr="0020763B">
        <w:rPr>
          <w:b/>
          <w:bCs/>
          <w:color w:val="000000"/>
          <w:sz w:val="24"/>
          <w:szCs w:val="24"/>
        </w:rPr>
        <w:t>risk</w:t>
      </w:r>
      <w:proofErr w:type="spellEnd"/>
      <w:r w:rsidRPr="0020763B">
        <w:rPr>
          <w:b/>
          <w:bCs/>
          <w:color w:val="000000"/>
          <w:sz w:val="24"/>
          <w:szCs w:val="24"/>
        </w:rPr>
        <w:t>)</w:t>
      </w:r>
      <w:r w:rsidRPr="0020763B">
        <w:rPr>
          <w:color w:val="000000"/>
          <w:sz w:val="24"/>
          <w:szCs w:val="24"/>
        </w:rPr>
        <w:t> – комбинация вероятности возникновения опасного события или воздействия и тяжести травмы или ухудшения состояния здоровья, которые могут быть вызваны данным событием или воздействием.</w:t>
      </w:r>
    </w:p>
    <w:p w:rsidR="0020763B" w:rsidRPr="0020763B" w:rsidRDefault="0020763B" w:rsidP="0020763B">
      <w:pPr>
        <w:jc w:val="center"/>
        <w:rPr>
          <w:color w:val="000000"/>
          <w:sz w:val="24"/>
          <w:szCs w:val="24"/>
        </w:rPr>
      </w:pPr>
      <w:r w:rsidRPr="0020763B">
        <w:rPr>
          <w:color w:val="000000"/>
          <w:sz w:val="24"/>
          <w:szCs w:val="24"/>
        </w:rPr>
        <w:pict>
          <v:rect id="_x0000_i1027" style="width:467.75pt;height:1.5pt" o:hralign="center" o:hrstd="t" o:hrnoshade="t" o:hr="t" fillcolor="#333" stroked="f"/>
        </w:pict>
      </w:r>
    </w:p>
    <w:p w:rsidR="0020763B" w:rsidRPr="0020763B" w:rsidRDefault="0020763B" w:rsidP="0020763B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63B">
        <w:rPr>
          <w:b/>
          <w:bCs/>
          <w:color w:val="000000"/>
          <w:sz w:val="24"/>
          <w:szCs w:val="24"/>
        </w:rPr>
        <w:t>Оценка  риска (</w:t>
      </w:r>
      <w:proofErr w:type="spellStart"/>
      <w:r w:rsidRPr="0020763B">
        <w:rPr>
          <w:b/>
          <w:bCs/>
          <w:color w:val="000000"/>
          <w:sz w:val="24"/>
          <w:szCs w:val="24"/>
        </w:rPr>
        <w:t>risk</w:t>
      </w:r>
      <w:proofErr w:type="spellEnd"/>
      <w:r w:rsidRPr="0020763B">
        <w:rPr>
          <w:b/>
          <w:bCs/>
          <w:color w:val="000000"/>
          <w:sz w:val="24"/>
          <w:szCs w:val="24"/>
        </w:rPr>
        <w:t> </w:t>
      </w:r>
      <w:proofErr w:type="spellStart"/>
      <w:r w:rsidRPr="0020763B">
        <w:rPr>
          <w:b/>
          <w:bCs/>
          <w:color w:val="000000"/>
          <w:sz w:val="24"/>
          <w:szCs w:val="24"/>
        </w:rPr>
        <w:t>assessment</w:t>
      </w:r>
      <w:proofErr w:type="spellEnd"/>
      <w:r w:rsidRPr="0020763B">
        <w:rPr>
          <w:b/>
          <w:bCs/>
          <w:color w:val="000000"/>
          <w:sz w:val="24"/>
          <w:szCs w:val="24"/>
        </w:rPr>
        <w:t>)</w:t>
      </w:r>
      <w:r w:rsidRPr="0020763B">
        <w:rPr>
          <w:color w:val="000000"/>
          <w:sz w:val="24"/>
          <w:szCs w:val="24"/>
        </w:rPr>
        <w:t> – процесс оценивания риска, связанного с опасностью, принимающий во внимание полноту всех существующих средств управления и позволяющий решить вопрос о том, является ли риск приемлемым или нет.</w:t>
      </w:r>
    </w:p>
    <w:p w:rsidR="0020763B" w:rsidRPr="0020763B" w:rsidRDefault="0020763B" w:rsidP="0020763B">
      <w:pPr>
        <w:jc w:val="center"/>
        <w:rPr>
          <w:color w:val="000000"/>
          <w:sz w:val="24"/>
          <w:szCs w:val="24"/>
        </w:rPr>
      </w:pPr>
      <w:r w:rsidRPr="0020763B">
        <w:rPr>
          <w:color w:val="000000"/>
          <w:sz w:val="24"/>
          <w:szCs w:val="24"/>
        </w:rPr>
        <w:pict>
          <v:rect id="_x0000_i1028" style="width:467.75pt;height:1.5pt" o:hralign="center" o:hrstd="t" o:hrnoshade="t" o:hr="t" fillcolor="#333" stroked="f"/>
        </w:pict>
      </w:r>
    </w:p>
    <w:p w:rsidR="0020763B" w:rsidRPr="0020763B" w:rsidRDefault="0020763B" w:rsidP="0020763B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63B">
        <w:rPr>
          <w:b/>
          <w:bCs/>
          <w:color w:val="000000"/>
          <w:sz w:val="24"/>
          <w:szCs w:val="24"/>
        </w:rPr>
        <w:t>Источники опасностей:</w:t>
      </w:r>
    </w:p>
    <w:p w:rsidR="0020763B" w:rsidRPr="0020763B" w:rsidRDefault="0020763B" w:rsidP="0020763B">
      <w:pPr>
        <w:numPr>
          <w:ilvl w:val="0"/>
          <w:numId w:val="1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63B">
        <w:rPr>
          <w:color w:val="000000"/>
          <w:sz w:val="24"/>
          <w:szCs w:val="24"/>
        </w:rPr>
        <w:t>Человек; </w:t>
      </w:r>
    </w:p>
    <w:p w:rsidR="0020763B" w:rsidRPr="0020763B" w:rsidRDefault="0020763B" w:rsidP="0020763B">
      <w:pPr>
        <w:numPr>
          <w:ilvl w:val="0"/>
          <w:numId w:val="1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20763B">
        <w:rPr>
          <w:color w:val="000000"/>
          <w:sz w:val="24"/>
          <w:szCs w:val="24"/>
        </w:rPr>
        <w:t>Производственное оборудование (машины, станки, инструменты, сооружения, здания, земля, дороги, энергия и т.п.);</w:t>
      </w:r>
      <w:proofErr w:type="gramEnd"/>
    </w:p>
    <w:p w:rsidR="0020763B" w:rsidRPr="0020763B" w:rsidRDefault="0020763B" w:rsidP="0020763B">
      <w:pPr>
        <w:numPr>
          <w:ilvl w:val="0"/>
          <w:numId w:val="1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63B">
        <w:rPr>
          <w:color w:val="000000"/>
          <w:sz w:val="24"/>
          <w:szCs w:val="24"/>
        </w:rPr>
        <w:t>Продукты труда;</w:t>
      </w:r>
    </w:p>
    <w:p w:rsidR="0020763B" w:rsidRPr="0020763B" w:rsidRDefault="0020763B" w:rsidP="0020763B">
      <w:pPr>
        <w:numPr>
          <w:ilvl w:val="0"/>
          <w:numId w:val="1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63B">
        <w:rPr>
          <w:color w:val="000000"/>
          <w:sz w:val="24"/>
          <w:szCs w:val="24"/>
        </w:rPr>
        <w:t>Технологические операции;</w:t>
      </w:r>
    </w:p>
    <w:p w:rsidR="0020763B" w:rsidRPr="0020763B" w:rsidRDefault="0020763B" w:rsidP="0020763B">
      <w:pPr>
        <w:numPr>
          <w:ilvl w:val="0"/>
          <w:numId w:val="1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63B">
        <w:rPr>
          <w:color w:val="000000"/>
          <w:sz w:val="24"/>
          <w:szCs w:val="24"/>
        </w:rPr>
        <w:t>Действия работников; </w:t>
      </w:r>
    </w:p>
    <w:p w:rsidR="0020763B" w:rsidRPr="0020763B" w:rsidRDefault="0020763B" w:rsidP="0020763B">
      <w:pPr>
        <w:numPr>
          <w:ilvl w:val="0"/>
          <w:numId w:val="1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63B">
        <w:rPr>
          <w:color w:val="000000"/>
          <w:sz w:val="24"/>
          <w:szCs w:val="24"/>
        </w:rPr>
        <w:t>Природно-климатическая среда (грозы, наводнения, солнечная активность и т.п.); </w:t>
      </w:r>
    </w:p>
    <w:p w:rsidR="0020763B" w:rsidRPr="0020763B" w:rsidRDefault="0020763B" w:rsidP="0020763B">
      <w:pPr>
        <w:numPr>
          <w:ilvl w:val="0"/>
          <w:numId w:val="1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63B">
        <w:rPr>
          <w:color w:val="000000"/>
          <w:sz w:val="24"/>
          <w:szCs w:val="24"/>
        </w:rPr>
        <w:t>Флора, фауна и др.</w:t>
      </w:r>
    </w:p>
    <w:p w:rsidR="0020763B" w:rsidRPr="0020763B" w:rsidRDefault="0020763B" w:rsidP="0020763B">
      <w:pPr>
        <w:shd w:val="clear" w:color="auto" w:fill="FFFFFF"/>
        <w:spacing w:line="312" w:lineRule="atLeast"/>
        <w:jc w:val="center"/>
        <w:rPr>
          <w:color w:val="000000"/>
          <w:sz w:val="24"/>
          <w:szCs w:val="24"/>
        </w:rPr>
      </w:pPr>
      <w:r w:rsidRPr="0020763B">
        <w:rPr>
          <w:color w:val="000000"/>
          <w:sz w:val="24"/>
          <w:szCs w:val="24"/>
        </w:rPr>
        <w:pict>
          <v:rect id="_x0000_i1029" style="width:431.75pt;height:1.5pt" o:hralign="center" o:hrstd="t" o:hr="t" fillcolor="#a0a0a0" stroked="f"/>
        </w:pict>
      </w:r>
    </w:p>
    <w:p w:rsidR="0020763B" w:rsidRPr="0020763B" w:rsidRDefault="0020763B" w:rsidP="0020763B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63B">
        <w:rPr>
          <w:b/>
          <w:bCs/>
          <w:color w:val="000000"/>
          <w:sz w:val="24"/>
          <w:szCs w:val="24"/>
        </w:rPr>
        <w:t>Оценка риска</w:t>
      </w:r>
      <w:r w:rsidRPr="0020763B">
        <w:rPr>
          <w:color w:val="000000"/>
          <w:sz w:val="24"/>
          <w:szCs w:val="24"/>
        </w:rPr>
        <w:t> дает возможность количественно характеризовать воздействие на работника опасностей, которые характерны для его рабочего места, а также опасностей, которые возникают в результате складывающихся ситуаций и при стечении обстоятельств. При этом устанавливаются возможные причины возникновения травм и вреда для здоровья, связанные с трудовой деятельностью работника, и принимаются превентивные меры. Существует большое число методик, как общей оценки производственного риска, так и оценок </w:t>
      </w:r>
      <w:proofErr w:type="gramStart"/>
      <w:r w:rsidRPr="0020763B">
        <w:rPr>
          <w:color w:val="000000"/>
          <w:sz w:val="24"/>
          <w:szCs w:val="24"/>
        </w:rPr>
        <w:t>риска</w:t>
      </w:r>
      <w:proofErr w:type="gramEnd"/>
      <w:r w:rsidRPr="0020763B">
        <w:rPr>
          <w:color w:val="000000"/>
          <w:sz w:val="24"/>
          <w:szCs w:val="24"/>
        </w:rPr>
        <w:t> при воздействии отдельно взятых факторов, которые применяются в различных отраслях промышленности. Все используемые методы оценки величины риска можно разделить </w:t>
      </w:r>
      <w:proofErr w:type="gramStart"/>
      <w:r w:rsidRPr="0020763B">
        <w:rPr>
          <w:color w:val="000000"/>
          <w:sz w:val="24"/>
          <w:szCs w:val="24"/>
        </w:rPr>
        <w:t>на</w:t>
      </w:r>
      <w:proofErr w:type="gramEnd"/>
      <w:r w:rsidRPr="0020763B">
        <w:rPr>
          <w:color w:val="000000"/>
          <w:sz w:val="24"/>
          <w:szCs w:val="24"/>
        </w:rPr>
        <w:t> </w:t>
      </w:r>
      <w:r w:rsidRPr="0020763B">
        <w:rPr>
          <w:b/>
          <w:bCs/>
          <w:i/>
          <w:iCs/>
          <w:color w:val="000000"/>
          <w:sz w:val="24"/>
          <w:szCs w:val="24"/>
        </w:rPr>
        <w:t>количественные</w:t>
      </w:r>
      <w:r w:rsidRPr="0020763B">
        <w:rPr>
          <w:color w:val="000000"/>
          <w:sz w:val="24"/>
          <w:szCs w:val="24"/>
        </w:rPr>
        <w:t> и </w:t>
      </w:r>
      <w:r w:rsidRPr="0020763B">
        <w:rPr>
          <w:b/>
          <w:bCs/>
          <w:i/>
          <w:iCs/>
          <w:color w:val="000000"/>
          <w:sz w:val="24"/>
          <w:szCs w:val="24"/>
        </w:rPr>
        <w:t>качественные</w:t>
      </w:r>
      <w:r w:rsidRPr="0020763B">
        <w:rPr>
          <w:b/>
          <w:bCs/>
          <w:color w:val="000000"/>
          <w:sz w:val="24"/>
          <w:szCs w:val="24"/>
        </w:rPr>
        <w:t>. </w:t>
      </w:r>
    </w:p>
    <w:p w:rsidR="0020763B" w:rsidRPr="0020763B" w:rsidRDefault="0020763B" w:rsidP="0020763B">
      <w:pPr>
        <w:shd w:val="clear" w:color="auto" w:fill="FFFFFF"/>
        <w:spacing w:line="312" w:lineRule="atLeast"/>
        <w:jc w:val="center"/>
        <w:rPr>
          <w:color w:val="000000"/>
          <w:sz w:val="24"/>
          <w:szCs w:val="24"/>
        </w:rPr>
      </w:pPr>
      <w:r w:rsidRPr="0020763B">
        <w:rPr>
          <w:color w:val="000000"/>
          <w:sz w:val="24"/>
          <w:szCs w:val="24"/>
        </w:rPr>
        <w:pict>
          <v:rect id="_x0000_i1030" style="width:467.75pt;height:1.5pt" o:hralign="center" o:hrstd="t" o:hr="t" fillcolor="#a0a0a0" stroked="f"/>
        </w:pict>
      </w:r>
    </w:p>
    <w:p w:rsidR="0020763B" w:rsidRPr="0020763B" w:rsidRDefault="0020763B" w:rsidP="0020763B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63B">
        <w:rPr>
          <w:color w:val="000000"/>
          <w:sz w:val="24"/>
          <w:szCs w:val="24"/>
        </w:rPr>
        <w:t>Наиболее простым способом </w:t>
      </w:r>
      <w:r w:rsidRPr="0020763B">
        <w:rPr>
          <w:b/>
          <w:bCs/>
          <w:color w:val="000000"/>
          <w:sz w:val="24"/>
          <w:szCs w:val="24"/>
        </w:rPr>
        <w:t>качественного</w:t>
      </w:r>
      <w:r w:rsidRPr="0020763B">
        <w:rPr>
          <w:color w:val="000000"/>
          <w:sz w:val="24"/>
          <w:szCs w:val="24"/>
        </w:rPr>
        <w:t xml:space="preserve"> предварительного анализа является применение диаграмм в системе координат вероятность события / последствия события. </w:t>
      </w:r>
      <w:r w:rsidRPr="0020763B">
        <w:rPr>
          <w:color w:val="000000"/>
          <w:sz w:val="24"/>
          <w:szCs w:val="24"/>
        </w:rPr>
        <w:lastRenderedPageBreak/>
        <w:t>Такие диаграммы, как правило, представляются в виде матриц, которые показывают зависимость уровня (категории) риска от соотношения вероятности события и тяжести его последствий. </w:t>
      </w:r>
    </w:p>
    <w:p w:rsidR="0020763B" w:rsidRPr="0020763B" w:rsidRDefault="0020763B" w:rsidP="0020763B">
      <w:pPr>
        <w:shd w:val="clear" w:color="auto" w:fill="FFFFFF"/>
        <w:spacing w:line="312" w:lineRule="atLeast"/>
        <w:jc w:val="center"/>
        <w:rPr>
          <w:color w:val="000000"/>
          <w:sz w:val="24"/>
          <w:szCs w:val="24"/>
        </w:rPr>
      </w:pPr>
      <w:r w:rsidRPr="0020763B">
        <w:rPr>
          <w:color w:val="000000"/>
          <w:sz w:val="24"/>
          <w:szCs w:val="24"/>
        </w:rPr>
        <w:pict>
          <v:rect id="_x0000_i1031" style="width:467.75pt;height:1.5pt" o:hralign="center" o:hrstd="t" o:hr="t" fillcolor="#a0a0a0" stroked="f"/>
        </w:pict>
      </w:r>
    </w:p>
    <w:p w:rsidR="0020763B" w:rsidRDefault="0020763B" w:rsidP="0020763B">
      <w:pPr>
        <w:shd w:val="clear" w:color="auto" w:fill="FFFFFF"/>
        <w:spacing w:line="312" w:lineRule="atLeast"/>
        <w:jc w:val="both"/>
        <w:rPr>
          <w:color w:val="000000"/>
          <w:sz w:val="24"/>
          <w:szCs w:val="24"/>
        </w:rPr>
      </w:pPr>
      <w:r w:rsidRPr="0020763B">
        <w:rPr>
          <w:b/>
          <w:color w:val="000000"/>
          <w:sz w:val="24"/>
          <w:szCs w:val="24"/>
        </w:rPr>
        <w:t>Количественные методы</w:t>
      </w:r>
      <w:r w:rsidRPr="0020763B">
        <w:rPr>
          <w:color w:val="000000"/>
          <w:sz w:val="24"/>
          <w:szCs w:val="24"/>
        </w:rPr>
        <w:t xml:space="preserve"> оценки рисков могут быть прямыми и косвенными. </w:t>
      </w:r>
    </w:p>
    <w:p w:rsidR="0020763B" w:rsidRDefault="0020763B" w:rsidP="0020763B">
      <w:pPr>
        <w:shd w:val="clear" w:color="auto" w:fill="FFFFFF"/>
        <w:spacing w:line="312" w:lineRule="atLeast"/>
        <w:jc w:val="both"/>
        <w:rPr>
          <w:color w:val="000000"/>
          <w:sz w:val="24"/>
          <w:szCs w:val="24"/>
        </w:rPr>
      </w:pPr>
      <w:r w:rsidRPr="0020763B">
        <w:rPr>
          <w:b/>
          <w:color w:val="000000"/>
          <w:sz w:val="24"/>
          <w:szCs w:val="24"/>
        </w:rPr>
        <w:t>Прямые методы</w:t>
      </w:r>
      <w:r w:rsidRPr="0020763B">
        <w:rPr>
          <w:color w:val="000000"/>
          <w:sz w:val="24"/>
          <w:szCs w:val="24"/>
        </w:rPr>
        <w:t xml:space="preserve"> оценки рисков предполагают выявление потенциальных опасностей, экспертное оценивание вероятности их проявления в различных вариантах и предполагаемой тяжести последствий реализации каждого варианта.</w:t>
      </w:r>
    </w:p>
    <w:p w:rsidR="0020763B" w:rsidRPr="0020763B" w:rsidRDefault="0020763B" w:rsidP="0020763B">
      <w:pPr>
        <w:shd w:val="clear" w:color="auto" w:fill="FFFFFF"/>
        <w:spacing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r w:rsidRPr="0020763B">
        <w:rPr>
          <w:b/>
          <w:color w:val="000000"/>
          <w:sz w:val="24"/>
          <w:szCs w:val="24"/>
        </w:rPr>
        <w:t xml:space="preserve"> Косвенные методы</w:t>
      </w:r>
      <w:r w:rsidRPr="0020763B">
        <w:rPr>
          <w:color w:val="000000"/>
          <w:sz w:val="24"/>
          <w:szCs w:val="24"/>
        </w:rPr>
        <w:t xml:space="preserve"> </w:t>
      </w:r>
      <w:bookmarkEnd w:id="0"/>
      <w:r w:rsidRPr="0020763B">
        <w:rPr>
          <w:color w:val="000000"/>
          <w:sz w:val="24"/>
          <w:szCs w:val="24"/>
        </w:rPr>
        <w:t>оценки рисков не предполагают непосредственного выявления и идентификации опасностей на рабочих местах и при выполнении производственных операций. Сущность косвенной оценки рисков основана на предположении учета всех (или большей части) опасностей в нормативных актах по охране труда, промышленной и пожарной безопасности (государственных, отраслевых, локальных).</w:t>
      </w:r>
    </w:p>
    <w:p w:rsidR="0020763B" w:rsidRPr="0020763B" w:rsidRDefault="0020763B" w:rsidP="0020763B">
      <w:pPr>
        <w:shd w:val="clear" w:color="auto" w:fill="FFFFFF"/>
        <w:spacing w:line="312" w:lineRule="atLeast"/>
        <w:jc w:val="center"/>
        <w:rPr>
          <w:color w:val="000000"/>
          <w:sz w:val="24"/>
          <w:szCs w:val="24"/>
        </w:rPr>
      </w:pPr>
      <w:r w:rsidRPr="0020763B">
        <w:rPr>
          <w:color w:val="000000"/>
          <w:sz w:val="24"/>
          <w:szCs w:val="24"/>
        </w:rPr>
        <w:pict>
          <v:rect id="_x0000_i1032" style="width:467.75pt;height:1.5pt" o:hralign="center" o:hrstd="t" o:hr="t" fillcolor="#a0a0a0" stroked="f"/>
        </w:pict>
      </w:r>
    </w:p>
    <w:p w:rsidR="0020763B" w:rsidRPr="0020763B" w:rsidRDefault="0020763B" w:rsidP="0020763B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63B">
        <w:rPr>
          <w:color w:val="000000"/>
          <w:sz w:val="24"/>
          <w:szCs w:val="24"/>
        </w:rPr>
        <w:t>При выборе средств управления рисками или рассмотрении вопроса об изменении существующих средств управления должна быть учтена возможность снижения рисков в соответствии со следующей иерархией: </w:t>
      </w:r>
    </w:p>
    <w:p w:rsidR="0020763B" w:rsidRPr="0020763B" w:rsidRDefault="0020763B" w:rsidP="0020763B">
      <w:pPr>
        <w:numPr>
          <w:ilvl w:val="0"/>
          <w:numId w:val="2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63B">
        <w:rPr>
          <w:color w:val="000000"/>
          <w:sz w:val="24"/>
          <w:szCs w:val="24"/>
        </w:rPr>
        <w:t>Устранение риска; </w:t>
      </w:r>
    </w:p>
    <w:p w:rsidR="0020763B" w:rsidRPr="0020763B" w:rsidRDefault="0020763B" w:rsidP="0020763B">
      <w:pPr>
        <w:numPr>
          <w:ilvl w:val="0"/>
          <w:numId w:val="2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63B">
        <w:rPr>
          <w:color w:val="000000"/>
          <w:sz w:val="24"/>
          <w:szCs w:val="24"/>
        </w:rPr>
        <w:t>Замена одних рисков другими; </w:t>
      </w:r>
    </w:p>
    <w:p w:rsidR="0020763B" w:rsidRPr="0020763B" w:rsidRDefault="0020763B" w:rsidP="0020763B">
      <w:pPr>
        <w:numPr>
          <w:ilvl w:val="0"/>
          <w:numId w:val="2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63B">
        <w:rPr>
          <w:color w:val="000000"/>
          <w:sz w:val="24"/>
          <w:szCs w:val="24"/>
        </w:rPr>
        <w:t>Применение технических средств управления рисками; </w:t>
      </w:r>
    </w:p>
    <w:p w:rsidR="0020763B" w:rsidRPr="0020763B" w:rsidRDefault="0020763B" w:rsidP="0020763B">
      <w:pPr>
        <w:numPr>
          <w:ilvl w:val="0"/>
          <w:numId w:val="2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63B">
        <w:rPr>
          <w:color w:val="000000"/>
          <w:sz w:val="24"/>
          <w:szCs w:val="24"/>
        </w:rPr>
        <w:t>Применение плакатов и предупреждающих об опасности знаков и/или административных средств управления рисками;</w:t>
      </w:r>
    </w:p>
    <w:p w:rsidR="0020763B" w:rsidRPr="0020763B" w:rsidRDefault="0020763B" w:rsidP="0020763B">
      <w:pPr>
        <w:numPr>
          <w:ilvl w:val="0"/>
          <w:numId w:val="2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63B">
        <w:rPr>
          <w:color w:val="000000"/>
          <w:sz w:val="24"/>
          <w:szCs w:val="24"/>
        </w:rPr>
        <w:t>Применение средств защиты персонала.</w:t>
      </w:r>
    </w:p>
    <w:p w:rsidR="0020763B" w:rsidRPr="0020763B" w:rsidRDefault="0020763B" w:rsidP="0020763B">
      <w:pPr>
        <w:shd w:val="clear" w:color="auto" w:fill="FFFFFF"/>
        <w:spacing w:line="312" w:lineRule="atLeast"/>
        <w:jc w:val="center"/>
        <w:rPr>
          <w:color w:val="000000"/>
          <w:sz w:val="24"/>
          <w:szCs w:val="24"/>
        </w:rPr>
      </w:pPr>
      <w:r w:rsidRPr="0020763B">
        <w:rPr>
          <w:color w:val="000000"/>
          <w:sz w:val="24"/>
          <w:szCs w:val="24"/>
        </w:rPr>
        <w:pict>
          <v:rect id="_x0000_i1033" style="width:431.75pt;height:1.5pt" o:hralign="center" o:hrstd="t" o:hr="t" fillcolor="#a0a0a0" stroked="f"/>
        </w:pict>
      </w:r>
    </w:p>
    <w:p w:rsidR="0020763B" w:rsidRPr="0020763B" w:rsidRDefault="0020763B" w:rsidP="0020763B">
      <w:p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63B">
        <w:rPr>
          <w:b/>
          <w:bCs/>
          <w:color w:val="000000"/>
          <w:sz w:val="24"/>
          <w:szCs w:val="24"/>
        </w:rPr>
        <w:t>Варианты корректирующих мер для опасности падения (примеры):</w:t>
      </w:r>
    </w:p>
    <w:p w:rsidR="0020763B" w:rsidRPr="0020763B" w:rsidRDefault="0020763B" w:rsidP="0020763B">
      <w:pPr>
        <w:numPr>
          <w:ilvl w:val="0"/>
          <w:numId w:val="3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63B">
        <w:rPr>
          <w:color w:val="000000"/>
          <w:sz w:val="24"/>
          <w:szCs w:val="24"/>
        </w:rPr>
        <w:t>Тщательный подбор полового покрытия, с учетом того, что пол может стать влажным или пыльным; </w:t>
      </w:r>
    </w:p>
    <w:p w:rsidR="0020763B" w:rsidRPr="0020763B" w:rsidRDefault="0020763B" w:rsidP="0020763B">
      <w:pPr>
        <w:numPr>
          <w:ilvl w:val="0"/>
          <w:numId w:val="3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63B">
        <w:rPr>
          <w:color w:val="000000"/>
          <w:sz w:val="24"/>
          <w:szCs w:val="24"/>
        </w:rPr>
        <w:t>Поддержание поверхности пола в сухом состоянии;</w:t>
      </w:r>
    </w:p>
    <w:p w:rsidR="0020763B" w:rsidRPr="0020763B" w:rsidRDefault="0020763B" w:rsidP="0020763B">
      <w:pPr>
        <w:numPr>
          <w:ilvl w:val="0"/>
          <w:numId w:val="3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63B">
        <w:rPr>
          <w:color w:val="000000"/>
          <w:sz w:val="24"/>
          <w:szCs w:val="24"/>
        </w:rPr>
        <w:t>При необходимости, химическая обработка скользких поверхностей;</w:t>
      </w:r>
    </w:p>
    <w:p w:rsidR="0020763B" w:rsidRPr="0020763B" w:rsidRDefault="0020763B" w:rsidP="0020763B">
      <w:pPr>
        <w:numPr>
          <w:ilvl w:val="0"/>
          <w:numId w:val="3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63B">
        <w:rPr>
          <w:color w:val="000000"/>
          <w:sz w:val="24"/>
          <w:szCs w:val="24"/>
        </w:rPr>
        <w:t>Обеспечение регулярных проверок состояния пола и указателей маршрутов движения;</w:t>
      </w:r>
    </w:p>
    <w:p w:rsidR="0020763B" w:rsidRPr="0020763B" w:rsidRDefault="0020763B" w:rsidP="0020763B">
      <w:pPr>
        <w:numPr>
          <w:ilvl w:val="0"/>
          <w:numId w:val="3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63B">
        <w:rPr>
          <w:color w:val="000000"/>
          <w:sz w:val="24"/>
          <w:szCs w:val="24"/>
        </w:rPr>
        <w:t>Заделка отверстий, трещин, устранение изношенного покрытия, ковров и т.д.;</w:t>
      </w:r>
    </w:p>
    <w:p w:rsidR="0020763B" w:rsidRPr="0020763B" w:rsidRDefault="0020763B" w:rsidP="0020763B">
      <w:pPr>
        <w:numPr>
          <w:ilvl w:val="0"/>
          <w:numId w:val="3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63B">
        <w:rPr>
          <w:color w:val="000000"/>
          <w:sz w:val="24"/>
          <w:szCs w:val="24"/>
        </w:rPr>
        <w:t>Поддержание полового покрытия в исправном состоянии и маршрутов движения в чистоте;</w:t>
      </w:r>
    </w:p>
    <w:p w:rsidR="0020763B" w:rsidRPr="0020763B" w:rsidRDefault="0020763B" w:rsidP="0020763B">
      <w:pPr>
        <w:numPr>
          <w:ilvl w:val="0"/>
          <w:numId w:val="3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63B">
        <w:rPr>
          <w:color w:val="000000"/>
          <w:sz w:val="24"/>
          <w:szCs w:val="24"/>
        </w:rPr>
        <w:t>Устранение порогов или ограничение их высоты; улучшение их видимости;</w:t>
      </w:r>
    </w:p>
    <w:p w:rsidR="0020763B" w:rsidRPr="0020763B" w:rsidRDefault="0020763B" w:rsidP="0020763B">
      <w:pPr>
        <w:numPr>
          <w:ilvl w:val="0"/>
          <w:numId w:val="3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63B">
        <w:rPr>
          <w:color w:val="000000"/>
          <w:sz w:val="24"/>
          <w:szCs w:val="24"/>
        </w:rPr>
        <w:t>Обеспечение работников подходящей спец. обувью;</w:t>
      </w:r>
    </w:p>
    <w:p w:rsidR="0020763B" w:rsidRPr="0020763B" w:rsidRDefault="0020763B" w:rsidP="0020763B">
      <w:pPr>
        <w:numPr>
          <w:ilvl w:val="0"/>
          <w:numId w:val="3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63B">
        <w:rPr>
          <w:color w:val="000000"/>
          <w:sz w:val="24"/>
          <w:szCs w:val="24"/>
        </w:rPr>
        <w:lastRenderedPageBreak/>
        <w:t>Нанесение Маршрутов движения;</w:t>
      </w:r>
    </w:p>
    <w:p w:rsidR="0020763B" w:rsidRPr="0020763B" w:rsidRDefault="0020763B" w:rsidP="0020763B">
      <w:pPr>
        <w:numPr>
          <w:ilvl w:val="0"/>
          <w:numId w:val="3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63B">
        <w:rPr>
          <w:color w:val="000000"/>
          <w:sz w:val="24"/>
          <w:szCs w:val="24"/>
        </w:rPr>
        <w:t>Обеспечение соответствующего освещения пола и маршрутов движения;</w:t>
      </w:r>
    </w:p>
    <w:p w:rsidR="0020763B" w:rsidRPr="0020763B" w:rsidRDefault="0020763B" w:rsidP="0020763B">
      <w:pPr>
        <w:numPr>
          <w:ilvl w:val="0"/>
          <w:numId w:val="3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63B">
        <w:rPr>
          <w:color w:val="000000"/>
          <w:sz w:val="24"/>
          <w:szCs w:val="24"/>
        </w:rPr>
        <w:t>Поддержание поверхности ступенек лестниц и поручней переходов в исправном состоянии </w:t>
      </w:r>
    </w:p>
    <w:p w:rsidR="0020763B" w:rsidRPr="0020763B" w:rsidRDefault="0020763B" w:rsidP="0020763B">
      <w:pPr>
        <w:numPr>
          <w:ilvl w:val="0"/>
          <w:numId w:val="3"/>
        </w:numPr>
        <w:shd w:val="clear" w:color="auto" w:fill="FFFFFF"/>
        <w:spacing w:after="200" w:line="312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20763B">
        <w:rPr>
          <w:color w:val="000000"/>
          <w:sz w:val="24"/>
          <w:szCs w:val="24"/>
        </w:rPr>
        <w:t>Размещение оборудования таким образом, чтобы избежать растягивания кабелей в зоне маршрутов передвижения работников; применение соответствующей обкладки кабелей для их надежного крепления к поверхностям</w:t>
      </w:r>
    </w:p>
    <w:p w:rsidR="0020763B" w:rsidRPr="0020763B" w:rsidRDefault="0020763B" w:rsidP="0020763B">
      <w:pPr>
        <w:spacing w:after="200" w:line="253" w:lineRule="atLeast"/>
        <w:rPr>
          <w:rFonts w:ascii="Calibri" w:hAnsi="Calibri" w:cs="Calibri"/>
          <w:color w:val="000000"/>
          <w:sz w:val="22"/>
          <w:szCs w:val="22"/>
        </w:rPr>
      </w:pPr>
      <w:r w:rsidRPr="0020763B">
        <w:rPr>
          <w:color w:val="000000"/>
          <w:sz w:val="24"/>
          <w:szCs w:val="24"/>
        </w:rPr>
        <w:t> </w:t>
      </w:r>
    </w:p>
    <w:p w:rsidR="00327DDD" w:rsidRDefault="00327DDD"/>
    <w:sectPr w:rsidR="0032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35E54"/>
    <w:multiLevelType w:val="multilevel"/>
    <w:tmpl w:val="F9C0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7C0EA1"/>
    <w:multiLevelType w:val="multilevel"/>
    <w:tmpl w:val="B4EA1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E1B28"/>
    <w:multiLevelType w:val="multilevel"/>
    <w:tmpl w:val="12FED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28"/>
    <w:rsid w:val="0020763B"/>
    <w:rsid w:val="002A0F28"/>
    <w:rsid w:val="00327DDD"/>
    <w:rsid w:val="0039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0917"/>
    <w:rPr>
      <w:b/>
      <w:bCs/>
    </w:rPr>
  </w:style>
  <w:style w:type="character" w:styleId="a4">
    <w:name w:val="Emphasis"/>
    <w:qFormat/>
    <w:rsid w:val="00390917"/>
    <w:rPr>
      <w:i/>
      <w:iCs/>
    </w:rPr>
  </w:style>
  <w:style w:type="paragraph" w:styleId="a5">
    <w:name w:val="No Spacing"/>
    <w:qFormat/>
    <w:rsid w:val="0039091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2020-04-24T05:36:00Z</dcterms:created>
  <dcterms:modified xsi:type="dcterms:W3CDTF">2020-04-24T05:41:00Z</dcterms:modified>
</cp:coreProperties>
</file>